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74D" w:rsidRPr="006D374D" w:rsidRDefault="00AC1AD0">
      <w:pPr>
        <w:rPr>
          <w:b/>
        </w:rPr>
      </w:pPr>
      <w:proofErr w:type="spellStart"/>
      <w:r>
        <w:rPr>
          <w:b/>
        </w:rPr>
        <w:t>Sivens</w:t>
      </w:r>
      <w:proofErr w:type="spellEnd"/>
      <w:r>
        <w:rPr>
          <w:b/>
        </w:rPr>
        <w:t> : l</w:t>
      </w:r>
      <w:r w:rsidR="006D374D" w:rsidRPr="006D374D">
        <w:rPr>
          <w:b/>
        </w:rPr>
        <w:t xml:space="preserve">a dignité </w:t>
      </w:r>
      <w:r>
        <w:rPr>
          <w:b/>
        </w:rPr>
        <w:t>républicaine</w:t>
      </w:r>
      <w:r w:rsidR="006D374D" w:rsidRPr="006D374D">
        <w:rPr>
          <w:b/>
        </w:rPr>
        <w:t xml:space="preserve"> exige la démission immédiate du Ministre de l’intérieur et l’arrêt définitif </w:t>
      </w:r>
      <w:r w:rsidR="006D374D">
        <w:rPr>
          <w:b/>
        </w:rPr>
        <w:t>du chantier du</w:t>
      </w:r>
      <w:r w:rsidR="006D374D" w:rsidRPr="006D374D">
        <w:rPr>
          <w:b/>
        </w:rPr>
        <w:t xml:space="preserve"> barrage</w:t>
      </w:r>
      <w:r w:rsidR="006D374D">
        <w:rPr>
          <w:b/>
        </w:rPr>
        <w:t xml:space="preserve"> </w:t>
      </w:r>
    </w:p>
    <w:p w:rsidR="006D374D" w:rsidRDefault="006D374D"/>
    <w:p w:rsidR="005A41B6" w:rsidRDefault="003F007C">
      <w:r>
        <w:t>Ce mardi</w:t>
      </w:r>
      <w:r w:rsidR="00F742B7">
        <w:t xml:space="preserve"> 28 octobre</w:t>
      </w:r>
      <w:r>
        <w:t xml:space="preserve">, plusieurs Ministres ont appelé les responsables politiques à la responsabilité et dénoncé l’instrumentalisation supposée du décès de Remi </w:t>
      </w:r>
      <w:proofErr w:type="spellStart"/>
      <w:r>
        <w:t>Fraisse</w:t>
      </w:r>
      <w:proofErr w:type="spellEnd"/>
      <w:r>
        <w:t xml:space="preserve">. Ce cortège d’hypocrisie ne saurait dédouaner le </w:t>
      </w:r>
      <w:r>
        <w:t xml:space="preserve">gouvernement </w:t>
      </w:r>
      <w:r>
        <w:t>et le</w:t>
      </w:r>
      <w:r>
        <w:t xml:space="preserve"> président PS du conseil général du Tarn </w:t>
      </w:r>
      <w:r>
        <w:t xml:space="preserve">de leur responsabilité politique entière dans la spirale violente qui a conduit à cette tragédie. </w:t>
      </w:r>
      <w:r w:rsidR="000B1966">
        <w:t>D’une part parce</w:t>
      </w:r>
      <w:r w:rsidR="009F7474">
        <w:t xml:space="preserve"> </w:t>
      </w:r>
      <w:r w:rsidR="000B1966">
        <w:t>que l’entêtement à réaliser ce barrage ne répondait à aucun intérêt général si ce n’est celui de quelques a</w:t>
      </w:r>
      <w:r w:rsidR="009F7474">
        <w:t>griculteurs mais également pou</w:t>
      </w:r>
      <w:r>
        <w:t xml:space="preserve">r trois </w:t>
      </w:r>
      <w:r w:rsidR="009F7474">
        <w:t xml:space="preserve">autres </w:t>
      </w:r>
      <w:r>
        <w:t>raisons :</w:t>
      </w:r>
    </w:p>
    <w:p w:rsidR="006D374D" w:rsidRDefault="006D374D"/>
    <w:p w:rsidR="00CA0CD1" w:rsidRDefault="00CA0CD1" w:rsidP="00CA0CD1">
      <w:pPr>
        <w:pStyle w:val="Paragraphedeliste"/>
        <w:numPr>
          <w:ilvl w:val="0"/>
          <w:numId w:val="1"/>
        </w:numPr>
      </w:pPr>
      <w:r>
        <w:t>Ce barrage n’a pas de légitimité</w:t>
      </w:r>
      <w:r w:rsidR="00977007">
        <w:t xml:space="preserve"> démocratique</w:t>
      </w:r>
      <w:r>
        <w:t xml:space="preserve"> </w:t>
      </w:r>
    </w:p>
    <w:p w:rsidR="00CA0CD1" w:rsidRDefault="00CA0CD1" w:rsidP="00CA0CD1">
      <w:r>
        <w:t>S’il a passé les différentes étapes règlementaires, le projet était illégitime du point de vu</w:t>
      </w:r>
      <w:r w:rsidR="00F742B7">
        <w:t>e</w:t>
      </w:r>
      <w:r>
        <w:t xml:space="preserve"> de l’esprit démocratique. Après les réserves de l’enquête publique, le Comité National </w:t>
      </w:r>
      <w:r w:rsidR="00977007">
        <w:t>de Protection de la Nature avait rendu un avis défavorable dont le Maitre d’ouvrage, le conseil général du Tarn, n’a pas tenu compte. De plus, plusieurs recours juridiques portant sur la protection des espèces protégées n’ont pas encore été examiné</w:t>
      </w:r>
      <w:r w:rsidR="00F742B7">
        <w:t>s</w:t>
      </w:r>
      <w:r w:rsidR="00977007">
        <w:t>. En faisant le choix de ne pas attendre les conclusions des instances juridictionnelles françaises et européennes, le conseil général a cherché à imposer par la force et la précipitation ce qui est fragile par le droit.</w:t>
      </w:r>
      <w:r w:rsidR="000B1966">
        <w:t xml:space="preserve"> La mise en œuvre du chantier de destruction de la zone humide de </w:t>
      </w:r>
      <w:proofErr w:type="spellStart"/>
      <w:r w:rsidR="000B1966">
        <w:t>Sivens</w:t>
      </w:r>
      <w:proofErr w:type="spellEnd"/>
      <w:r w:rsidR="000B1966">
        <w:t xml:space="preserve"> dans ces conditions ne pouvait qu’exacerber les tensions et radicaliser une partie du mouvement d’opposition. </w:t>
      </w:r>
    </w:p>
    <w:p w:rsidR="006D374D" w:rsidRDefault="006D374D" w:rsidP="00CA0CD1"/>
    <w:p w:rsidR="000B1966" w:rsidRDefault="000B1966" w:rsidP="009934EE">
      <w:pPr>
        <w:pStyle w:val="Paragraphedeliste"/>
        <w:numPr>
          <w:ilvl w:val="0"/>
          <w:numId w:val="1"/>
        </w:numPr>
      </w:pPr>
      <w:r>
        <w:t xml:space="preserve">Le gouvernement a fait le choix de l’affrontement </w:t>
      </w:r>
    </w:p>
    <w:p w:rsidR="00A91C58" w:rsidRDefault="00F742B7" w:rsidP="000B1966">
      <w:r>
        <w:t>Toutes</w:t>
      </w:r>
      <w:r w:rsidR="000B1966">
        <w:t xml:space="preserve"> </w:t>
      </w:r>
      <w:r>
        <w:t>l</w:t>
      </w:r>
      <w:r w:rsidR="000B1966">
        <w:t>es tentatives pour instaurer le dialogue et établir un climat d’apaisement s</w:t>
      </w:r>
      <w:r>
        <w:t>e sont terminées</w:t>
      </w:r>
      <w:r w:rsidR="000B1966">
        <w:t xml:space="preserve"> </w:t>
      </w:r>
      <w:r w:rsidR="009F7474">
        <w:t xml:space="preserve"> par une fin de non-recevoir de la part des autorités. Avec la prise de conscience citoyenne massive de l’absurdité de ce barrage mais aussi face aux grèves de la faim et aux premières violences sur le site de la ZAD, nous avons été de nombreux élus locaux à alerter les pouvoirs publics sur nos craintes quant aux tournures qu’</w:t>
      </w:r>
      <w:r>
        <w:t>allai</w:t>
      </w:r>
      <w:r w:rsidR="009F7474">
        <w:t xml:space="preserve">t prendre la situation. Nous avons rencontré en délégation Monsieur </w:t>
      </w:r>
      <w:proofErr w:type="spellStart"/>
      <w:r w:rsidR="009F7474">
        <w:t>Carcenac</w:t>
      </w:r>
      <w:proofErr w:type="spellEnd"/>
      <w:r w:rsidR="009F7474">
        <w:t xml:space="preserve">, président du CG du Tarn, auquel nous avons exprimé de façon claire </w:t>
      </w:r>
      <w:r w:rsidR="00A91C58">
        <w:t xml:space="preserve">qu’il prenait la responsabilité qu’un drame humain se produise sur le site de </w:t>
      </w:r>
      <w:proofErr w:type="spellStart"/>
      <w:r w:rsidR="00A91C58">
        <w:t>Sivens</w:t>
      </w:r>
      <w:proofErr w:type="spellEnd"/>
      <w:r w:rsidR="00A91C58">
        <w:t xml:space="preserve"> si sa seule réponse aux opposants restait la fuite en avant et l’usage de la force pour </w:t>
      </w:r>
      <w:r w:rsidR="006D374D">
        <w:t xml:space="preserve">assurer </w:t>
      </w:r>
      <w:r w:rsidR="00A91C58">
        <w:t>l’avancée des travaux. Nous avons également interpellé solennellement la Ministre de l’écologie pour qu’elle prononce un moratoire, lequel aurai</w:t>
      </w:r>
      <w:r w:rsidR="00B53FD4">
        <w:t>t</w:t>
      </w:r>
      <w:r w:rsidR="00A91C58">
        <w:t xml:space="preserve"> permis la reprise du dialogue et donné le temps à la justice de se prononcer sur le fond des recours avant la poursuite des travaux, conformément à la décision prise pour Notre Dame des Landes. Laquelle</w:t>
      </w:r>
      <w:r>
        <w:t xml:space="preserve"> Ministre</w:t>
      </w:r>
      <w:r w:rsidR="00A91C58">
        <w:t xml:space="preserve"> a choisi un échappatoire avec la commande d’une mission d’expertise.</w:t>
      </w:r>
    </w:p>
    <w:p w:rsidR="006D374D" w:rsidRDefault="006D374D" w:rsidP="000B1966"/>
    <w:p w:rsidR="00A91C58" w:rsidRDefault="00A91C58" w:rsidP="00A91C58">
      <w:pPr>
        <w:pStyle w:val="Paragraphedeliste"/>
        <w:numPr>
          <w:ilvl w:val="0"/>
          <w:numId w:val="1"/>
        </w:numPr>
      </w:pPr>
      <w:r>
        <w:t>Les gardes mobiles ont pratiqué la provocation et attisé la violence</w:t>
      </w:r>
    </w:p>
    <w:p w:rsidR="00A91C58" w:rsidRDefault="00A91C58" w:rsidP="00A91C58">
      <w:r>
        <w:t xml:space="preserve">Dès le premier jour des travaux sur le site, nous avons été plusieurs élus </w:t>
      </w:r>
      <w:r w:rsidR="00EB3F63">
        <w:t xml:space="preserve">régionaux </w:t>
      </w:r>
      <w:r w:rsidR="006D374D">
        <w:t xml:space="preserve">munis de nos écharpes tricolores, </w:t>
      </w:r>
      <w:r>
        <w:t xml:space="preserve">témoins </w:t>
      </w:r>
      <w:r w:rsidR="00EB3F63">
        <w:t>de la violence des gardes mobiles et de provocations délibérées et ce, malgré nos tentatives de négociation. Nous en témoignerons si la justice nous le demande. Si un</w:t>
      </w:r>
      <w:r w:rsidR="00B53FD4">
        <w:t>e</w:t>
      </w:r>
      <w:r w:rsidR="00EB3F63">
        <w:t xml:space="preserve"> enquête sérieuse est diligentée, les nombreux témoins et diverses vidéos en attesteront. Dès lors que les consignes de la préfecture étai</w:t>
      </w:r>
      <w:r w:rsidR="0063733E">
        <w:t>ent</w:t>
      </w:r>
      <w:r w:rsidR="00B53FD4">
        <w:t xml:space="preserve"> manifestement</w:t>
      </w:r>
      <w:r w:rsidR="00EB3F63">
        <w:t xml:space="preserve"> d’attiser la violence sur le site, celle-ci s’est </w:t>
      </w:r>
      <w:r w:rsidR="00EB3F63">
        <w:lastRenderedPageBreak/>
        <w:t>malheureusement et naturellement imposée comme moyen d’action en retour chez</w:t>
      </w:r>
      <w:r w:rsidR="002D73BB">
        <w:t xml:space="preserve"> plusieurs</w:t>
      </w:r>
      <w:r w:rsidR="00EB3F63">
        <w:t xml:space="preserve"> opposants</w:t>
      </w:r>
      <w:r w:rsidR="0063733E">
        <w:t xml:space="preserve"> et a conduit à l’</w:t>
      </w:r>
      <w:r w:rsidR="002D73BB">
        <w:t xml:space="preserve">arrivée sur la </w:t>
      </w:r>
      <w:r w:rsidR="00F742B7">
        <w:t>ZAD de personnes plus radicales</w:t>
      </w:r>
      <w:r w:rsidR="002D73BB">
        <w:t>.</w:t>
      </w:r>
      <w:r w:rsidR="00EB3F63">
        <w:t xml:space="preserve"> Cette </w:t>
      </w:r>
      <w:r w:rsidR="0063733E">
        <w:t>brutalité des forces de l’ordre a déjà été utilisée dans le pays pour diviser les mobilisations sociales. Elle a pour objectif d’essouffler la mobilisation en renforçant les plus extrémistes, ce qui aboutit à dégouter les simples manifestants largement majoritaires. C’est par contre la première fois qu’une telle technique est utilisée sous un gouvernement de gauche</w:t>
      </w:r>
      <w:r w:rsidR="00F742B7">
        <w:t xml:space="preserve"> sous la 5</w:t>
      </w:r>
      <w:r w:rsidR="00F742B7" w:rsidRPr="00F742B7">
        <w:rPr>
          <w:vertAlign w:val="superscript"/>
        </w:rPr>
        <w:t>ème</w:t>
      </w:r>
      <w:r w:rsidR="00F742B7">
        <w:t xml:space="preserve"> République</w:t>
      </w:r>
      <w:r w:rsidR="0063733E">
        <w:t>.</w:t>
      </w:r>
    </w:p>
    <w:p w:rsidR="0063733E" w:rsidRDefault="0063733E" w:rsidP="00A91C58">
      <w:r>
        <w:t>Dans ces conditions, les déclarations gouvernemen</w:t>
      </w:r>
      <w:r w:rsidR="00F742B7">
        <w:t>tales</w:t>
      </w:r>
      <w:r w:rsidR="002D73BB">
        <w:t xml:space="preserve"> sont intolérables</w:t>
      </w:r>
      <w:r>
        <w:t xml:space="preserve">. </w:t>
      </w:r>
      <w:r w:rsidR="002D73BB">
        <w:t xml:space="preserve">Le gouvernement va même jusqu’à soutenir la poursuite du chantier du barrage sur le cadavre de Rémi </w:t>
      </w:r>
      <w:proofErr w:type="spellStart"/>
      <w:r w:rsidR="002D73BB">
        <w:t>Fraisse</w:t>
      </w:r>
      <w:proofErr w:type="spellEnd"/>
      <w:r w:rsidR="002D73BB">
        <w:t xml:space="preserve">, alors que le rapport du Ministère de l’écologie donne raison sur le fond aux opposants. La dignité du pays exige la démission immédiate </w:t>
      </w:r>
      <w:r w:rsidR="006D374D">
        <w:t>du M</w:t>
      </w:r>
      <w:r w:rsidR="002D73BB">
        <w:t>ini</w:t>
      </w:r>
      <w:r w:rsidR="006D374D">
        <w:t>st</w:t>
      </w:r>
      <w:r w:rsidR="002D73BB">
        <w:t>re de l’intérieur</w:t>
      </w:r>
      <w:r w:rsidR="00B53FD4">
        <w:t>,</w:t>
      </w:r>
      <w:r w:rsidR="002D73BB">
        <w:t xml:space="preserve"> l’arrêt définitif </w:t>
      </w:r>
      <w:r w:rsidR="00B53FD4">
        <w:t>du chantier de barrage et la réparation d</w:t>
      </w:r>
      <w:r w:rsidR="006D374D">
        <w:t xml:space="preserve">es dégâts écologiques </w:t>
      </w:r>
      <w:r w:rsidR="00B53FD4">
        <w:t>déjà considérables</w:t>
      </w:r>
    </w:p>
    <w:p w:rsidR="0005682C" w:rsidRDefault="0005682C" w:rsidP="00A91C58"/>
    <w:p w:rsidR="0005682C" w:rsidRDefault="0005682C" w:rsidP="00A91C58">
      <w:r>
        <w:t>Guilhem SERIEYS et Nicole FRECHOU, Conseillers régionaux Parti de Gauche de Midi-Pyrénées</w:t>
      </w:r>
      <w:bookmarkStart w:id="0" w:name="_GoBack"/>
      <w:bookmarkEnd w:id="0"/>
    </w:p>
    <w:sectPr w:rsidR="000568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EB012B"/>
    <w:multiLevelType w:val="hybridMultilevel"/>
    <w:tmpl w:val="22568066"/>
    <w:lvl w:ilvl="0" w:tplc="35A098B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07C"/>
    <w:rsid w:val="0005682C"/>
    <w:rsid w:val="000B1966"/>
    <w:rsid w:val="002D73BB"/>
    <w:rsid w:val="003F007C"/>
    <w:rsid w:val="005A41B6"/>
    <w:rsid w:val="0063733E"/>
    <w:rsid w:val="006D374D"/>
    <w:rsid w:val="00977007"/>
    <w:rsid w:val="009C1F6C"/>
    <w:rsid w:val="009F7474"/>
    <w:rsid w:val="00A91C58"/>
    <w:rsid w:val="00AC1AD0"/>
    <w:rsid w:val="00B53FD4"/>
    <w:rsid w:val="00CA0CD1"/>
    <w:rsid w:val="00EB3F63"/>
    <w:rsid w:val="00F742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B9E416-996F-4D83-A7EA-6D683793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F0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3790</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cendrine dallet</dc:creator>
  <cp:keywords/>
  <dc:description/>
  <cp:lastModifiedBy>cendrine dallet</cp:lastModifiedBy>
  <cp:revision>3</cp:revision>
  <dcterms:created xsi:type="dcterms:W3CDTF">2014-10-28T17:43:00Z</dcterms:created>
  <dcterms:modified xsi:type="dcterms:W3CDTF">2014-10-28T20:05:00Z</dcterms:modified>
</cp:coreProperties>
</file>